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C7" w:rsidRPr="007E7E83" w:rsidRDefault="007E7E83" w:rsidP="007E7E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7E83">
        <w:rPr>
          <w:noProof/>
          <w:sz w:val="24"/>
          <w:szCs w:val="24"/>
          <w:lang w:eastAsia="pt-BR"/>
        </w:rPr>
        <w:drawing>
          <wp:inline distT="0" distB="0" distL="0" distR="0" wp14:anchorId="2C5225DA" wp14:editId="6682F702">
            <wp:extent cx="1151913" cy="704850"/>
            <wp:effectExtent l="0" t="0" r="0" b="0"/>
            <wp:docPr id="2" name="Imagem 2" descr="https://static.wixstatic.com/media/022004_1011c8a6d1474dffa6cfedb25735680b~mv2.png/v1/fill/w_287,h_119,al_c/022004_1011c8a6d1474dffa6cfedb25735680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022004_1011c8a6d1474dffa6cfedb25735680b~mv2.png/v1/fill/w_287,h_119,al_c/022004_1011c8a6d1474dffa6cfedb25735680b~m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49" cy="7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06" w:rsidRPr="007E7E83">
        <w:rPr>
          <w:rFonts w:ascii="Arial" w:hAnsi="Arial" w:cs="Arial"/>
          <w:b/>
          <w:sz w:val="24"/>
          <w:szCs w:val="24"/>
        </w:rPr>
        <w:t xml:space="preserve">MATRIZ DE </w:t>
      </w:r>
      <w:r w:rsidR="0086524B" w:rsidRPr="007E7E83">
        <w:rPr>
          <w:rFonts w:ascii="Arial" w:hAnsi="Arial" w:cs="Arial"/>
          <w:b/>
          <w:sz w:val="24"/>
          <w:szCs w:val="24"/>
        </w:rPr>
        <w:t>REFERÊNCIA PARA</w:t>
      </w:r>
      <w:r w:rsidR="00610ED8" w:rsidRPr="007E7E83">
        <w:rPr>
          <w:rFonts w:ascii="Arial" w:hAnsi="Arial" w:cs="Arial"/>
          <w:b/>
          <w:sz w:val="24"/>
          <w:szCs w:val="24"/>
        </w:rPr>
        <w:t xml:space="preserve"> A</w:t>
      </w:r>
      <w:r w:rsidR="0086524B" w:rsidRPr="007E7E83">
        <w:rPr>
          <w:rFonts w:ascii="Arial" w:hAnsi="Arial" w:cs="Arial"/>
          <w:b/>
          <w:sz w:val="24"/>
          <w:szCs w:val="24"/>
        </w:rPr>
        <w:t xml:space="preserve"> REDAÇÃO DO </w:t>
      </w:r>
      <w:r w:rsidR="00610ED8" w:rsidRPr="007E7E83">
        <w:rPr>
          <w:rFonts w:ascii="Arial" w:hAnsi="Arial" w:cs="Arial"/>
          <w:b/>
          <w:sz w:val="24"/>
          <w:szCs w:val="24"/>
        </w:rPr>
        <w:t>ENEM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69"/>
        <w:gridCol w:w="2126"/>
        <w:gridCol w:w="2126"/>
        <w:gridCol w:w="2835"/>
      </w:tblGrid>
      <w:tr w:rsidR="00D10B06" w:rsidRPr="00342443" w:rsidTr="0074245D">
        <w:tc>
          <w:tcPr>
            <w:tcW w:w="2101" w:type="dxa"/>
            <w:vAlign w:val="center"/>
          </w:tcPr>
          <w:p w:rsidR="00750711" w:rsidRDefault="00D10B06" w:rsidP="00470CC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>Competência /</w:t>
            </w:r>
          </w:p>
          <w:p w:rsidR="00D10B06" w:rsidRPr="00750711" w:rsidRDefault="00D10B06" w:rsidP="00470CC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70CC7" w:rsidRPr="00750711">
              <w:rPr>
                <w:rFonts w:ascii="Arial" w:hAnsi="Arial" w:cs="Arial"/>
                <w:b/>
                <w:sz w:val="14"/>
                <w:szCs w:val="14"/>
              </w:rPr>
              <w:t>Ní</w:t>
            </w:r>
            <w:r w:rsidRPr="00750711">
              <w:rPr>
                <w:rFonts w:ascii="Arial" w:hAnsi="Arial" w:cs="Arial"/>
                <w:b/>
                <w:sz w:val="14"/>
                <w:szCs w:val="14"/>
              </w:rPr>
              <w:t>veis</w:t>
            </w:r>
            <w:r w:rsidR="00470CC7" w:rsidRPr="0075071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0711">
              <w:rPr>
                <w:rFonts w:ascii="Arial" w:hAnsi="Arial" w:cs="Arial"/>
                <w:b/>
                <w:sz w:val="14"/>
                <w:szCs w:val="14"/>
              </w:rPr>
              <w:t>(notas)</w:t>
            </w:r>
          </w:p>
        </w:tc>
        <w:tc>
          <w:tcPr>
            <w:tcW w:w="2101" w:type="dxa"/>
            <w:vAlign w:val="center"/>
          </w:tcPr>
          <w:p w:rsidR="00D10B06" w:rsidRPr="00750711" w:rsidRDefault="00D10B06" w:rsidP="00763A7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 xml:space="preserve">Nível </w:t>
            </w:r>
            <w:proofErr w:type="gramStart"/>
            <w:r w:rsidRPr="00750711">
              <w:rPr>
                <w:rFonts w:ascii="Arial" w:hAnsi="Arial" w:cs="Arial"/>
                <w:b/>
                <w:sz w:val="14"/>
                <w:szCs w:val="14"/>
              </w:rPr>
              <w:t>0</w:t>
            </w:r>
            <w:proofErr w:type="gramEnd"/>
          </w:p>
        </w:tc>
        <w:tc>
          <w:tcPr>
            <w:tcW w:w="2101" w:type="dxa"/>
            <w:vAlign w:val="center"/>
          </w:tcPr>
          <w:p w:rsidR="00D10B06" w:rsidRPr="00750711" w:rsidRDefault="00D10B06" w:rsidP="00763A7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>Nível I</w:t>
            </w:r>
            <w:r w:rsidR="006D7E20">
              <w:rPr>
                <w:rFonts w:ascii="Arial" w:hAnsi="Arial" w:cs="Arial"/>
                <w:b/>
                <w:sz w:val="14"/>
                <w:szCs w:val="14"/>
              </w:rPr>
              <w:t xml:space="preserve"> (40 </w:t>
            </w:r>
            <w:proofErr w:type="spellStart"/>
            <w:r w:rsidR="006D7E20">
              <w:rPr>
                <w:rFonts w:ascii="Arial" w:hAnsi="Arial" w:cs="Arial"/>
                <w:b/>
                <w:sz w:val="14"/>
                <w:szCs w:val="14"/>
              </w:rPr>
              <w:t>pts</w:t>
            </w:r>
            <w:proofErr w:type="spellEnd"/>
            <w:r w:rsidR="006D7E2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69" w:type="dxa"/>
            <w:vAlign w:val="center"/>
          </w:tcPr>
          <w:p w:rsidR="00D10B06" w:rsidRPr="00750711" w:rsidRDefault="00D10B06" w:rsidP="00763A7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>Nível II</w:t>
            </w:r>
            <w:r w:rsidR="006D7E20">
              <w:rPr>
                <w:rFonts w:ascii="Arial" w:hAnsi="Arial" w:cs="Arial"/>
                <w:b/>
                <w:sz w:val="14"/>
                <w:szCs w:val="14"/>
              </w:rPr>
              <w:t xml:space="preserve"> (80 </w:t>
            </w:r>
            <w:proofErr w:type="spellStart"/>
            <w:r w:rsidR="006D7E20">
              <w:rPr>
                <w:rFonts w:ascii="Arial" w:hAnsi="Arial" w:cs="Arial"/>
                <w:b/>
                <w:sz w:val="14"/>
                <w:szCs w:val="14"/>
              </w:rPr>
              <w:t>pts</w:t>
            </w:r>
            <w:proofErr w:type="spellEnd"/>
            <w:r w:rsidR="006D7E2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vAlign w:val="center"/>
          </w:tcPr>
          <w:p w:rsidR="00D10B06" w:rsidRPr="00750711" w:rsidRDefault="00D10B06" w:rsidP="00763A7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>Nível III</w:t>
            </w:r>
            <w:r w:rsidR="006D7E20">
              <w:rPr>
                <w:rFonts w:ascii="Arial" w:hAnsi="Arial" w:cs="Arial"/>
                <w:b/>
                <w:sz w:val="14"/>
                <w:szCs w:val="14"/>
              </w:rPr>
              <w:t xml:space="preserve"> (120 </w:t>
            </w:r>
            <w:proofErr w:type="spellStart"/>
            <w:r w:rsidR="006D7E20">
              <w:rPr>
                <w:rFonts w:ascii="Arial" w:hAnsi="Arial" w:cs="Arial"/>
                <w:b/>
                <w:sz w:val="14"/>
                <w:szCs w:val="14"/>
              </w:rPr>
              <w:t>pts</w:t>
            </w:r>
            <w:proofErr w:type="spellEnd"/>
            <w:r w:rsidR="006D7E2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vAlign w:val="center"/>
          </w:tcPr>
          <w:p w:rsidR="00D10B06" w:rsidRPr="00750711" w:rsidRDefault="00D10B06" w:rsidP="00763A7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>Nível IV</w:t>
            </w:r>
            <w:r w:rsidR="006D7E20">
              <w:rPr>
                <w:rFonts w:ascii="Arial" w:hAnsi="Arial" w:cs="Arial"/>
                <w:b/>
                <w:sz w:val="14"/>
                <w:szCs w:val="14"/>
              </w:rPr>
              <w:t xml:space="preserve"> (160 </w:t>
            </w:r>
            <w:proofErr w:type="spellStart"/>
            <w:r w:rsidR="006D7E20">
              <w:rPr>
                <w:rFonts w:ascii="Arial" w:hAnsi="Arial" w:cs="Arial"/>
                <w:b/>
                <w:sz w:val="14"/>
                <w:szCs w:val="14"/>
              </w:rPr>
              <w:t>pts</w:t>
            </w:r>
            <w:proofErr w:type="spellEnd"/>
            <w:r w:rsidR="006D7E2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:rsidR="00D10B06" w:rsidRPr="00750711" w:rsidRDefault="00D10B06" w:rsidP="00763A77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711">
              <w:rPr>
                <w:rFonts w:ascii="Arial" w:hAnsi="Arial" w:cs="Arial"/>
                <w:b/>
                <w:sz w:val="14"/>
                <w:szCs w:val="14"/>
              </w:rPr>
              <w:t>Nível V</w:t>
            </w:r>
            <w:r w:rsidR="006D7E20">
              <w:rPr>
                <w:rFonts w:ascii="Arial" w:hAnsi="Arial" w:cs="Arial"/>
                <w:b/>
                <w:sz w:val="14"/>
                <w:szCs w:val="14"/>
              </w:rPr>
              <w:t xml:space="preserve"> (200 </w:t>
            </w:r>
            <w:proofErr w:type="spellStart"/>
            <w:r w:rsidR="006D7E20">
              <w:rPr>
                <w:rFonts w:ascii="Arial" w:hAnsi="Arial" w:cs="Arial"/>
                <w:b/>
                <w:sz w:val="14"/>
                <w:szCs w:val="14"/>
              </w:rPr>
              <w:t>pts</w:t>
            </w:r>
            <w:proofErr w:type="spellEnd"/>
            <w:r w:rsidR="006D7E20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</w:p>
        </w:tc>
      </w:tr>
      <w:tr w:rsidR="00342443" w:rsidRPr="00763A77" w:rsidTr="00750711">
        <w:trPr>
          <w:trHeight w:val="1974"/>
        </w:trPr>
        <w:tc>
          <w:tcPr>
            <w:tcW w:w="2101" w:type="dxa"/>
            <w:vAlign w:val="center"/>
          </w:tcPr>
          <w:p w:rsidR="00342443" w:rsidRPr="00750711" w:rsidRDefault="00D10B06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I – Demonstrar domínio da modalidade escrita formal da língua portuguesa</w:t>
            </w:r>
            <w:r w:rsidR="00B365F2" w:rsidRPr="0075071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1" w:type="dxa"/>
            <w:vAlign w:val="center"/>
          </w:tcPr>
          <w:p w:rsidR="00342443" w:rsidRPr="00750711" w:rsidRDefault="00763A77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Demonstra desconhecimento da modalidade escrita formal da língua portuguesa.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Demonstra domínio precário da modalidade escrita formal da língua portuguesa, de forma sistemática, com diversificados e frequentes desvios gramaticais, de escolha de registro e de convenções da escrita.</w:t>
            </w:r>
          </w:p>
        </w:tc>
        <w:tc>
          <w:tcPr>
            <w:tcW w:w="2169" w:type="dxa"/>
            <w:vAlign w:val="center"/>
          </w:tcPr>
          <w:p w:rsidR="00342443" w:rsidRPr="00750711" w:rsidRDefault="00D0222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Demonstra domínio insuficiente da modalidade escrita formal da língua portuguesa, com muitos desvios gramaticais, de escolha de registro e de convenções da escrita.</w:t>
            </w:r>
          </w:p>
        </w:tc>
        <w:tc>
          <w:tcPr>
            <w:tcW w:w="2126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Demonstra domínio mediano da modalidade escrita formal da língua portuguesa e de escolha de registro, com alguns desvios gramaticais e de convenções da escrita.</w:t>
            </w:r>
          </w:p>
        </w:tc>
        <w:tc>
          <w:tcPr>
            <w:tcW w:w="2126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Demonstra bom domínio da modalidade escrita formal da língua portuguesa e de escolha de registro, com poucos desvios gramaticais e de convenções da escrita.</w:t>
            </w:r>
          </w:p>
        </w:tc>
        <w:tc>
          <w:tcPr>
            <w:tcW w:w="2835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Demonstra excelente domínio da modalidade escrita formal da língua portuguesa e de escolha de registro. Desvios gramaticais ou de convenções da escrita serão aceitos somente como excepcionalidade e quando não caracterizem reincidência.</w:t>
            </w:r>
          </w:p>
        </w:tc>
      </w:tr>
      <w:tr w:rsidR="00342443" w:rsidRPr="00763A77" w:rsidTr="00750711">
        <w:trPr>
          <w:trHeight w:val="1973"/>
        </w:trPr>
        <w:tc>
          <w:tcPr>
            <w:tcW w:w="2101" w:type="dxa"/>
            <w:vAlign w:val="center"/>
          </w:tcPr>
          <w:p w:rsidR="00342443" w:rsidRPr="00750711" w:rsidRDefault="00D10B06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II – Compreender a proposta de redação e aplicar conceitos das várias áreas de conhecimento para desenvolver o tema, dentro dos limites estruturais do texto dissertativo-argumentativo em prosa.</w:t>
            </w:r>
          </w:p>
        </w:tc>
        <w:tc>
          <w:tcPr>
            <w:tcW w:w="2101" w:type="dxa"/>
            <w:vAlign w:val="center"/>
          </w:tcPr>
          <w:p w:rsidR="00342443" w:rsidRPr="00626C55" w:rsidRDefault="00626C55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26C5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Fuga ao tema/não atendimento à estrutura dissertativo-argumentativa.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o assunto, tangenciando o tema, ou demonstra domínio precário do texto dissertativo-argumentativo, com traços constantes de outros tipos textuais.</w:t>
            </w:r>
          </w:p>
        </w:tc>
        <w:tc>
          <w:tcPr>
            <w:tcW w:w="2169" w:type="dxa"/>
            <w:vAlign w:val="center"/>
          </w:tcPr>
          <w:p w:rsidR="00342443" w:rsidRPr="00750711" w:rsidRDefault="00D0222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Desenvolve o tema recorrendo à cópia de trechos dos textos motivadores ou apresenta domínio insuficiente do texto dissertativo-argumentativo, não atendendo à estrutura com proposição, argumentação e conclusão.</w:t>
            </w:r>
          </w:p>
        </w:tc>
        <w:tc>
          <w:tcPr>
            <w:tcW w:w="2126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Desenvolve o tema por meio de argumentação previsível e apresenta domínio mediano do texto dissertativo-argumentativo, com proposição, argumentação e conclusão.</w:t>
            </w:r>
          </w:p>
        </w:tc>
        <w:tc>
          <w:tcPr>
            <w:tcW w:w="2126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Desenvolve o tema por meio de argumentação consistente e apresenta bom domínio do texto dissertativo-argumentativo, com proposição, argumentação e conclusão</w:t>
            </w:r>
            <w:r w:rsidR="0074245D" w:rsidRPr="0075071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5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Desenvolve o tema por meio de argumentação consistente, a partir de um repertório sociocultural produtivo e apresenta excelente domínio do texto dissertativo-argumentativo.</w:t>
            </w:r>
          </w:p>
        </w:tc>
      </w:tr>
      <w:tr w:rsidR="00342443" w:rsidRPr="00763A77" w:rsidTr="00750711">
        <w:tc>
          <w:tcPr>
            <w:tcW w:w="2101" w:type="dxa"/>
            <w:vAlign w:val="center"/>
          </w:tcPr>
          <w:p w:rsidR="00342443" w:rsidRPr="00750711" w:rsidRDefault="00D10B06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III – Selecionar, relacionar, organizar e interpretar informações, fatos, opiniões e argumentos em defesa de um ponto de vista.</w:t>
            </w:r>
          </w:p>
        </w:tc>
        <w:tc>
          <w:tcPr>
            <w:tcW w:w="2101" w:type="dxa"/>
            <w:vAlign w:val="center"/>
          </w:tcPr>
          <w:p w:rsidR="00342443" w:rsidRPr="00750711" w:rsidRDefault="00763A77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informações, fatos e opin</w:t>
            </w:r>
            <w:r w:rsidR="005E534C" w:rsidRPr="00750711">
              <w:rPr>
                <w:rFonts w:ascii="Arial" w:hAnsi="Arial" w:cs="Arial"/>
                <w:sz w:val="14"/>
                <w:szCs w:val="14"/>
              </w:rPr>
              <w:t>iões não relacionados ao tema e sem defesa de um ponto de vista.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informações, fatos e opiniões pouco relacionados ao tema ou incoerentes e sem defesa de um ponto de vista.</w:t>
            </w:r>
          </w:p>
        </w:tc>
        <w:tc>
          <w:tcPr>
            <w:tcW w:w="2169" w:type="dxa"/>
            <w:vAlign w:val="center"/>
          </w:tcPr>
          <w:p w:rsidR="00342443" w:rsidRPr="00750711" w:rsidRDefault="00D0222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informações, fatos e opiniões relacionados ao tema, mas desorganizados ou contraditórios e limitados aos argumentos dos textos motivadores, em defesa de um ponto de vista.</w:t>
            </w:r>
          </w:p>
        </w:tc>
        <w:tc>
          <w:tcPr>
            <w:tcW w:w="2126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informações, fatos e opiniões relacionados ao tema, limitados aos argumentos dos textos</w:t>
            </w:r>
            <w:r w:rsidR="002A5B71" w:rsidRPr="00750711">
              <w:rPr>
                <w:rFonts w:ascii="Arial" w:hAnsi="Arial" w:cs="Arial"/>
                <w:sz w:val="14"/>
                <w:szCs w:val="14"/>
              </w:rPr>
              <w:t xml:space="preserve"> motivadores e pouco organizados, em defesa de um ponto de vista.</w:t>
            </w:r>
          </w:p>
        </w:tc>
        <w:tc>
          <w:tcPr>
            <w:tcW w:w="2126" w:type="dxa"/>
            <w:vAlign w:val="center"/>
          </w:tcPr>
          <w:p w:rsidR="00342443" w:rsidRPr="00750711" w:rsidRDefault="002A5B71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informações, fatos e opiniões relacionadas ao tema, de forma organizada, com indícios de autoria, em defesa de um ponto de vista.</w:t>
            </w:r>
          </w:p>
        </w:tc>
        <w:tc>
          <w:tcPr>
            <w:tcW w:w="2835" w:type="dxa"/>
            <w:vAlign w:val="center"/>
          </w:tcPr>
          <w:p w:rsidR="00342443" w:rsidRPr="00750711" w:rsidRDefault="002A5B71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informações, fatos e opiniões relacionados ao tema proposto</w:t>
            </w:r>
            <w:r w:rsidR="00993643" w:rsidRPr="00750711">
              <w:rPr>
                <w:rFonts w:ascii="Arial" w:hAnsi="Arial" w:cs="Arial"/>
                <w:sz w:val="14"/>
                <w:szCs w:val="14"/>
              </w:rPr>
              <w:t>, d</w:t>
            </w:r>
            <w:r w:rsidRPr="00750711">
              <w:rPr>
                <w:rFonts w:ascii="Arial" w:hAnsi="Arial" w:cs="Arial"/>
                <w:sz w:val="14"/>
                <w:szCs w:val="14"/>
              </w:rPr>
              <w:t>e forma consistente e organizada, configurando autoria, em defesa de um ponto de vista.</w:t>
            </w:r>
          </w:p>
        </w:tc>
      </w:tr>
      <w:tr w:rsidR="00342443" w:rsidRPr="00763A77" w:rsidTr="00750711">
        <w:tc>
          <w:tcPr>
            <w:tcW w:w="2101" w:type="dxa"/>
            <w:vAlign w:val="center"/>
          </w:tcPr>
          <w:p w:rsidR="00342443" w:rsidRPr="00750711" w:rsidRDefault="00D10B06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IV – Demonstrar conhecimento dos mecanismos linguísticos necessários para a construção da argumentação.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Não articula as informações.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Articula as partes do texto de forma precária.</w:t>
            </w:r>
          </w:p>
        </w:tc>
        <w:tc>
          <w:tcPr>
            <w:tcW w:w="2169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Articula as partes d</w:t>
            </w:r>
            <w:r w:rsidR="00993643" w:rsidRPr="00750711">
              <w:rPr>
                <w:rFonts w:ascii="Arial" w:hAnsi="Arial" w:cs="Arial"/>
                <w:sz w:val="14"/>
                <w:szCs w:val="14"/>
              </w:rPr>
              <w:t>o</w:t>
            </w:r>
            <w:r w:rsidRPr="00750711">
              <w:rPr>
                <w:rFonts w:ascii="Arial" w:hAnsi="Arial" w:cs="Arial"/>
                <w:sz w:val="14"/>
                <w:szCs w:val="14"/>
              </w:rPr>
              <w:t xml:space="preserve"> texto, de forma insuficiente, com muitas inadequações e apresenta repertório limitado de recursos coesivos.</w:t>
            </w:r>
          </w:p>
        </w:tc>
        <w:tc>
          <w:tcPr>
            <w:tcW w:w="2126" w:type="dxa"/>
            <w:vAlign w:val="center"/>
          </w:tcPr>
          <w:p w:rsidR="00342443" w:rsidRPr="00750711" w:rsidRDefault="002A5B71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Articula as partes do texto, de forma mediana, com inadequações, e apresenta repertório pouco diversificado de recursos coesivos.</w:t>
            </w:r>
          </w:p>
        </w:tc>
        <w:tc>
          <w:tcPr>
            <w:tcW w:w="2126" w:type="dxa"/>
            <w:vAlign w:val="center"/>
          </w:tcPr>
          <w:p w:rsidR="00342443" w:rsidRPr="00750711" w:rsidRDefault="002A5B71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Articula as partes do texto com poucas inadequações e apresenta repertório diversificado de recursos coesivos.</w:t>
            </w:r>
          </w:p>
        </w:tc>
        <w:tc>
          <w:tcPr>
            <w:tcW w:w="2835" w:type="dxa"/>
            <w:vAlign w:val="center"/>
          </w:tcPr>
          <w:p w:rsidR="00342443" w:rsidRPr="00750711" w:rsidRDefault="0086524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Articula bem as partes do texto e apresenta repertório diversificado de recursos coesivos.</w:t>
            </w:r>
          </w:p>
        </w:tc>
      </w:tr>
      <w:tr w:rsidR="00342443" w:rsidRPr="00763A77" w:rsidTr="00750711">
        <w:tc>
          <w:tcPr>
            <w:tcW w:w="2101" w:type="dxa"/>
            <w:vAlign w:val="center"/>
          </w:tcPr>
          <w:p w:rsidR="00342443" w:rsidRPr="00750711" w:rsidRDefault="00D10B06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V – Elaborar proposta de intervenção para o problema abordado, respeitando os direitos humanos.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Não apresenta proposta de intervenção ou apresenta proposta não relacionada ao tema ou ao assunto.</w:t>
            </w:r>
          </w:p>
        </w:tc>
        <w:tc>
          <w:tcPr>
            <w:tcW w:w="2101" w:type="dxa"/>
            <w:vAlign w:val="center"/>
          </w:tcPr>
          <w:p w:rsidR="00342443" w:rsidRPr="00750711" w:rsidRDefault="005E534C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Apresenta proposta de intervenção vaga, precária ou relacionada apenas ao assunto.</w:t>
            </w:r>
          </w:p>
        </w:tc>
        <w:tc>
          <w:tcPr>
            <w:tcW w:w="2169" w:type="dxa"/>
            <w:vAlign w:val="center"/>
          </w:tcPr>
          <w:p w:rsidR="00342443" w:rsidRPr="00750711" w:rsidRDefault="000752A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Elabora, de forma insuficiente, proposta de intervenção relacionada ao tema, ou não articulada com a discussão desenvolvida no</w:t>
            </w:r>
            <w:r w:rsidR="0074245D" w:rsidRPr="007507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50711">
              <w:rPr>
                <w:rFonts w:ascii="Arial" w:hAnsi="Arial" w:cs="Arial"/>
                <w:sz w:val="14"/>
                <w:szCs w:val="14"/>
              </w:rPr>
              <w:t>texto.</w:t>
            </w:r>
          </w:p>
        </w:tc>
        <w:tc>
          <w:tcPr>
            <w:tcW w:w="2126" w:type="dxa"/>
            <w:vAlign w:val="center"/>
          </w:tcPr>
          <w:p w:rsidR="00342443" w:rsidRPr="00750711" w:rsidRDefault="002A5B71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Elabora, de forma mediana, proposta de intervenção relacionada ao tema e articulada à discussão desenvolvida no texto.</w:t>
            </w:r>
          </w:p>
        </w:tc>
        <w:tc>
          <w:tcPr>
            <w:tcW w:w="2126" w:type="dxa"/>
            <w:vAlign w:val="center"/>
          </w:tcPr>
          <w:p w:rsidR="00342443" w:rsidRPr="00750711" w:rsidRDefault="002A5B71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Elabora bem proposta de intervenção relacionada ao tema e articulada à discussão desenvolvida no texto.</w:t>
            </w:r>
          </w:p>
        </w:tc>
        <w:tc>
          <w:tcPr>
            <w:tcW w:w="2835" w:type="dxa"/>
            <w:vAlign w:val="center"/>
          </w:tcPr>
          <w:p w:rsidR="00342443" w:rsidRPr="00750711" w:rsidRDefault="0086524B" w:rsidP="0075071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50711">
              <w:rPr>
                <w:rFonts w:ascii="Arial" w:hAnsi="Arial" w:cs="Arial"/>
                <w:sz w:val="14"/>
                <w:szCs w:val="14"/>
              </w:rPr>
              <w:t>Elabora muito bem proposta de intervenção, detalhada, relacionada ao tema e articulada à discussão desenvolvida no texto.</w:t>
            </w:r>
          </w:p>
        </w:tc>
      </w:tr>
    </w:tbl>
    <w:p w:rsidR="00BA4708" w:rsidRPr="00B7658D" w:rsidRDefault="00BA4708" w:rsidP="00BA4708">
      <w:pPr>
        <w:spacing w:after="0"/>
        <w:jc w:val="both"/>
        <w:rPr>
          <w:rFonts w:ascii="Arial" w:hAnsi="Arial" w:cs="Arial"/>
          <w:b/>
        </w:rPr>
      </w:pPr>
    </w:p>
    <w:sectPr w:rsidR="00BA4708" w:rsidRPr="00B7658D" w:rsidSect="0074245D">
      <w:footerReference w:type="default" r:id="rId10"/>
      <w:pgSz w:w="16838" w:h="11906" w:orient="landscape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D7" w:rsidRDefault="00BF56D7" w:rsidP="000F7039">
      <w:pPr>
        <w:spacing w:after="0" w:line="240" w:lineRule="auto"/>
      </w:pPr>
      <w:r>
        <w:separator/>
      </w:r>
    </w:p>
  </w:endnote>
  <w:endnote w:type="continuationSeparator" w:id="0">
    <w:p w:rsidR="00BF56D7" w:rsidRDefault="00BF56D7" w:rsidP="000F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78924"/>
      <w:docPartObj>
        <w:docPartGallery w:val="Page Numbers (Bottom of Page)"/>
        <w:docPartUnique/>
      </w:docPartObj>
    </w:sdtPr>
    <w:sdtEndPr/>
    <w:sdtContent>
      <w:p w:rsidR="00DC1284" w:rsidRDefault="00DC128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83">
          <w:rPr>
            <w:noProof/>
          </w:rPr>
          <w:t>1</w:t>
        </w:r>
        <w:r>
          <w:fldChar w:fldCharType="end"/>
        </w:r>
      </w:p>
    </w:sdtContent>
  </w:sdt>
  <w:p w:rsidR="00DC1284" w:rsidRDefault="00DC12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D7" w:rsidRDefault="00BF56D7" w:rsidP="000F7039">
      <w:pPr>
        <w:spacing w:after="0" w:line="240" w:lineRule="auto"/>
      </w:pPr>
      <w:r>
        <w:separator/>
      </w:r>
    </w:p>
  </w:footnote>
  <w:footnote w:type="continuationSeparator" w:id="0">
    <w:p w:rsidR="00BF56D7" w:rsidRDefault="00BF56D7" w:rsidP="000F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497"/>
    <w:multiLevelType w:val="hybridMultilevel"/>
    <w:tmpl w:val="1FBCE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03D9F"/>
    <w:multiLevelType w:val="hybridMultilevel"/>
    <w:tmpl w:val="0374D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4"/>
    <w:rsid w:val="00001D84"/>
    <w:rsid w:val="00023CBD"/>
    <w:rsid w:val="000265F6"/>
    <w:rsid w:val="0004787D"/>
    <w:rsid w:val="000752AB"/>
    <w:rsid w:val="00082A69"/>
    <w:rsid w:val="00082E30"/>
    <w:rsid w:val="000B6A75"/>
    <w:rsid w:val="000F7039"/>
    <w:rsid w:val="00120371"/>
    <w:rsid w:val="00122D11"/>
    <w:rsid w:val="00160673"/>
    <w:rsid w:val="00165BCE"/>
    <w:rsid w:val="00193170"/>
    <w:rsid w:val="001D77A5"/>
    <w:rsid w:val="001E7D20"/>
    <w:rsid w:val="001F2C4D"/>
    <w:rsid w:val="001F439C"/>
    <w:rsid w:val="00206005"/>
    <w:rsid w:val="00244491"/>
    <w:rsid w:val="00273975"/>
    <w:rsid w:val="00295147"/>
    <w:rsid w:val="002A1EC8"/>
    <w:rsid w:val="002A5B71"/>
    <w:rsid w:val="002B336C"/>
    <w:rsid w:val="002C067F"/>
    <w:rsid w:val="002E12E1"/>
    <w:rsid w:val="002F4E39"/>
    <w:rsid w:val="00313F3A"/>
    <w:rsid w:val="00326725"/>
    <w:rsid w:val="00340FA2"/>
    <w:rsid w:val="00342443"/>
    <w:rsid w:val="0034659E"/>
    <w:rsid w:val="00370439"/>
    <w:rsid w:val="003844F1"/>
    <w:rsid w:val="00385513"/>
    <w:rsid w:val="003F158E"/>
    <w:rsid w:val="003F2874"/>
    <w:rsid w:val="004208C9"/>
    <w:rsid w:val="004560B4"/>
    <w:rsid w:val="00463DEE"/>
    <w:rsid w:val="00470504"/>
    <w:rsid w:val="00470CC7"/>
    <w:rsid w:val="004728BA"/>
    <w:rsid w:val="00485B59"/>
    <w:rsid w:val="0048759D"/>
    <w:rsid w:val="004B2273"/>
    <w:rsid w:val="004D065F"/>
    <w:rsid w:val="005139A1"/>
    <w:rsid w:val="00514717"/>
    <w:rsid w:val="00535BBB"/>
    <w:rsid w:val="00556DED"/>
    <w:rsid w:val="00575F2F"/>
    <w:rsid w:val="00590B8A"/>
    <w:rsid w:val="005D13F0"/>
    <w:rsid w:val="005E534C"/>
    <w:rsid w:val="00610ED8"/>
    <w:rsid w:val="00626C55"/>
    <w:rsid w:val="006277DF"/>
    <w:rsid w:val="006530E3"/>
    <w:rsid w:val="0067737F"/>
    <w:rsid w:val="006A0726"/>
    <w:rsid w:val="006D7E20"/>
    <w:rsid w:val="00701FA3"/>
    <w:rsid w:val="0074245D"/>
    <w:rsid w:val="00750711"/>
    <w:rsid w:val="00763A77"/>
    <w:rsid w:val="00791B5C"/>
    <w:rsid w:val="007A330A"/>
    <w:rsid w:val="007C214F"/>
    <w:rsid w:val="007E7E83"/>
    <w:rsid w:val="007F169E"/>
    <w:rsid w:val="007F73D4"/>
    <w:rsid w:val="0086524B"/>
    <w:rsid w:val="008B047B"/>
    <w:rsid w:val="008C0F06"/>
    <w:rsid w:val="00901591"/>
    <w:rsid w:val="00903731"/>
    <w:rsid w:val="00953A88"/>
    <w:rsid w:val="00993643"/>
    <w:rsid w:val="009955A1"/>
    <w:rsid w:val="009A6F4C"/>
    <w:rsid w:val="009C2198"/>
    <w:rsid w:val="009E37C5"/>
    <w:rsid w:val="009E612E"/>
    <w:rsid w:val="009F5DF4"/>
    <w:rsid w:val="009F627B"/>
    <w:rsid w:val="00A1492C"/>
    <w:rsid w:val="00A73066"/>
    <w:rsid w:val="00AC7FA8"/>
    <w:rsid w:val="00AD5B65"/>
    <w:rsid w:val="00B173EA"/>
    <w:rsid w:val="00B265D7"/>
    <w:rsid w:val="00B365F2"/>
    <w:rsid w:val="00B7658D"/>
    <w:rsid w:val="00B830FE"/>
    <w:rsid w:val="00B9146F"/>
    <w:rsid w:val="00BA38C1"/>
    <w:rsid w:val="00BA4708"/>
    <w:rsid w:val="00BC23B1"/>
    <w:rsid w:val="00BE0EE9"/>
    <w:rsid w:val="00BF2904"/>
    <w:rsid w:val="00BF56D7"/>
    <w:rsid w:val="00C01000"/>
    <w:rsid w:val="00C32E13"/>
    <w:rsid w:val="00C812DD"/>
    <w:rsid w:val="00CF6154"/>
    <w:rsid w:val="00D0222C"/>
    <w:rsid w:val="00D10B06"/>
    <w:rsid w:val="00D85EB0"/>
    <w:rsid w:val="00D9179C"/>
    <w:rsid w:val="00DA4ACA"/>
    <w:rsid w:val="00DC1284"/>
    <w:rsid w:val="00E9196E"/>
    <w:rsid w:val="00E93D5D"/>
    <w:rsid w:val="00EB3085"/>
    <w:rsid w:val="00EB66F5"/>
    <w:rsid w:val="00F0065A"/>
    <w:rsid w:val="00F644D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039"/>
  </w:style>
  <w:style w:type="paragraph" w:styleId="Rodap">
    <w:name w:val="footer"/>
    <w:basedOn w:val="Normal"/>
    <w:link w:val="RodapChar"/>
    <w:uiPriority w:val="99"/>
    <w:unhideWhenUsed/>
    <w:rsid w:val="000F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039"/>
  </w:style>
  <w:style w:type="paragraph" w:styleId="Textodebalo">
    <w:name w:val="Balloon Text"/>
    <w:basedOn w:val="Normal"/>
    <w:link w:val="TextodebaloChar"/>
    <w:uiPriority w:val="99"/>
    <w:semiHidden/>
    <w:unhideWhenUsed/>
    <w:rsid w:val="003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8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44F1"/>
    <w:pPr>
      <w:ind w:left="720"/>
      <w:contextualSpacing/>
    </w:pPr>
  </w:style>
  <w:style w:type="table" w:styleId="Tabelacomgrade">
    <w:name w:val="Table Grid"/>
    <w:basedOn w:val="Tabelanormal"/>
    <w:uiPriority w:val="59"/>
    <w:rsid w:val="003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039"/>
  </w:style>
  <w:style w:type="paragraph" w:styleId="Rodap">
    <w:name w:val="footer"/>
    <w:basedOn w:val="Normal"/>
    <w:link w:val="RodapChar"/>
    <w:uiPriority w:val="99"/>
    <w:unhideWhenUsed/>
    <w:rsid w:val="000F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039"/>
  </w:style>
  <w:style w:type="paragraph" w:styleId="Textodebalo">
    <w:name w:val="Balloon Text"/>
    <w:basedOn w:val="Normal"/>
    <w:link w:val="TextodebaloChar"/>
    <w:uiPriority w:val="99"/>
    <w:semiHidden/>
    <w:unhideWhenUsed/>
    <w:rsid w:val="003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8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44F1"/>
    <w:pPr>
      <w:ind w:left="720"/>
      <w:contextualSpacing/>
    </w:pPr>
  </w:style>
  <w:style w:type="table" w:styleId="Tabelacomgrade">
    <w:name w:val="Table Grid"/>
    <w:basedOn w:val="Tabelanormal"/>
    <w:uiPriority w:val="59"/>
    <w:rsid w:val="0034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DDB0-C5C6-46EA-8443-50BA94C2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Salete Albuquerque Borella</cp:lastModifiedBy>
  <cp:revision>2</cp:revision>
  <cp:lastPrinted>2014-07-03T10:39:00Z</cp:lastPrinted>
  <dcterms:created xsi:type="dcterms:W3CDTF">2016-06-08T14:28:00Z</dcterms:created>
  <dcterms:modified xsi:type="dcterms:W3CDTF">2016-06-08T14:28:00Z</dcterms:modified>
</cp:coreProperties>
</file>